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5996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BC5996">
        <w:rPr>
          <w:rFonts w:ascii="Arial" w:hAnsi="Arial" w:cs="Arial"/>
          <w:b/>
        </w:rPr>
        <w:t>REPUBLIKA HRVATSKA</w:t>
      </w:r>
    </w:p>
    <w:p w:rsidRPr="00BC5996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BC5996">
        <w:rPr>
          <w:rFonts w:ascii="Arial" w:hAnsi="Arial" w:cs="Arial"/>
          <w:b/>
          <w:bCs/>
        </w:rPr>
        <w:t>TRGOVAČKI SUD U ZAGREBU</w:t>
      </w:r>
    </w:p>
    <w:p w:rsidRPr="00BC5996" w:rsidR="00631351" w:rsidP="00631351" w:rsidRDefault="00631351" w14:paraId="0DC1E56F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 xml:space="preserve">Zagreb, Trg </w:t>
      </w:r>
      <w:proofErr w:type="spellStart"/>
      <w:r w:rsidRPr="00BC5996">
        <w:rPr>
          <w:rFonts w:ascii="Arial" w:hAnsi="Arial" w:cs="Arial"/>
        </w:rPr>
        <w:t>J.F</w:t>
      </w:r>
      <w:proofErr w:type="spellEnd"/>
      <w:r w:rsidRPr="00BC5996">
        <w:rPr>
          <w:rFonts w:ascii="Arial" w:hAnsi="Arial" w:cs="Arial"/>
        </w:rPr>
        <w:t>. Kennedyja 11</w:t>
      </w:r>
    </w:p>
    <w:p w:rsidRPr="00BC5996" w:rsidR="00631351" w:rsidP="00631351" w:rsidRDefault="00631351" w14:paraId="628B99AE" w14:textId="77777777">
      <w:pPr>
        <w:rPr>
          <w:rFonts w:ascii="Arial" w:hAnsi="Arial" w:cs="Arial"/>
        </w:rPr>
      </w:pPr>
    </w:p>
    <w:p w:rsidRPr="00BC5996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BC5996">
        <w:rPr>
          <w:rFonts w:ascii="Arial" w:hAnsi="Arial" w:cs="Arial"/>
          <w:b/>
          <w:i/>
        </w:rPr>
        <w:t>Z A P I S N I K</w:t>
      </w:r>
    </w:p>
    <w:p w:rsidRPr="00BC5996" w:rsidR="00631351" w:rsidP="00631351" w:rsidRDefault="00631351" w14:paraId="5929F947" w14:textId="7A00CDA5">
      <w:pPr>
        <w:jc w:val="center"/>
        <w:rPr>
          <w:rFonts w:ascii="Arial" w:hAnsi="Arial" w:cs="Arial"/>
          <w:b/>
          <w:i/>
        </w:rPr>
      </w:pPr>
      <w:r w:rsidRPr="00BC5996">
        <w:rPr>
          <w:rFonts w:ascii="Arial" w:hAnsi="Arial" w:cs="Arial"/>
          <w:b/>
          <w:i/>
        </w:rPr>
        <w:t xml:space="preserve">s ročišta radi </w:t>
      </w:r>
      <w:r w:rsidRPr="00C67619" w:rsidR="00C67619">
        <w:rPr>
          <w:rFonts w:ascii="Arial" w:hAnsi="Arial" w:cs="Arial"/>
          <w:b/>
          <w:i/>
        </w:rPr>
        <w:t>rasprave o pretpostavkama za otvaranje stečajnoga postupka</w:t>
      </w:r>
    </w:p>
    <w:p w:rsidRPr="00BC5996" w:rsidR="00631351" w:rsidP="00631351" w:rsidRDefault="00631351" w14:paraId="3A4CF8B4" w14:textId="77777777">
      <w:pPr>
        <w:rPr>
          <w:rFonts w:ascii="Arial" w:hAnsi="Arial" w:cs="Arial"/>
        </w:rPr>
      </w:pPr>
    </w:p>
    <w:p w:rsidRPr="00BC5996" w:rsidR="00631351" w:rsidP="00631351" w:rsidRDefault="00631351" w14:paraId="35EDD80D" w14:textId="33A0DE00">
      <w:pPr>
        <w:jc w:val="both"/>
        <w:rPr>
          <w:rFonts w:ascii="Arial" w:hAnsi="Arial" w:cs="Arial"/>
          <w:bCs/>
        </w:rPr>
      </w:pPr>
      <w:r w:rsidRPr="00BC5996">
        <w:rPr>
          <w:rFonts w:ascii="Arial" w:hAnsi="Arial" w:cs="Arial"/>
        </w:rPr>
        <w:t xml:space="preserve">sastavljen pri Trgovačkom sudu u Zagrebu </w:t>
      </w:r>
      <w:r w:rsidR="003A2469">
        <w:rPr>
          <w:rFonts w:ascii="Arial" w:hAnsi="Arial" w:cs="Arial"/>
        </w:rPr>
        <w:t>3. rujna</w:t>
      </w:r>
      <w:r w:rsidRPr="00BC5996">
        <w:rPr>
          <w:rFonts w:ascii="Arial" w:hAnsi="Arial" w:cs="Arial"/>
        </w:rPr>
        <w:t xml:space="preserve"> 2025., u stečajnom postupku nad dužnikom </w:t>
      </w:r>
      <w:proofErr w:type="spellStart"/>
      <w:r w:rsidRPr="00BC5996" w:rsidR="00BC5996">
        <w:rPr>
          <w:rFonts w:ascii="Arial" w:hAnsi="Arial" w:cs="Arial"/>
          <w:b/>
        </w:rPr>
        <w:t>QUALITY</w:t>
      </w:r>
      <w:proofErr w:type="spellEnd"/>
      <w:r w:rsidRPr="00BC5996" w:rsidR="00BC5996">
        <w:rPr>
          <w:rFonts w:ascii="Arial" w:hAnsi="Arial" w:cs="Arial"/>
          <w:b/>
        </w:rPr>
        <w:t xml:space="preserve"> </w:t>
      </w:r>
      <w:proofErr w:type="spellStart"/>
      <w:r w:rsidRPr="00BC5996" w:rsidR="00BC5996">
        <w:rPr>
          <w:rFonts w:ascii="Arial" w:hAnsi="Arial" w:cs="Arial"/>
          <w:b/>
        </w:rPr>
        <w:t>MAKER</w:t>
      </w:r>
      <w:proofErr w:type="spellEnd"/>
      <w:r w:rsidRPr="00BC5996" w:rsidR="00BC5996">
        <w:rPr>
          <w:rFonts w:ascii="Arial" w:hAnsi="Arial" w:cs="Arial"/>
          <w:b/>
        </w:rPr>
        <w:t xml:space="preserve"> d.o.o. </w:t>
      </w:r>
      <w:r w:rsidRPr="00BC5996" w:rsidR="00BC5996">
        <w:rPr>
          <w:rFonts w:ascii="Arial" w:hAnsi="Arial" w:cs="Arial"/>
        </w:rPr>
        <w:t>OIB:</w:t>
      </w:r>
      <w:r w:rsidRPr="00BC5996" w:rsidR="00BC5996">
        <w:t xml:space="preserve"> </w:t>
      </w:r>
      <w:r w:rsidRPr="00BC5996" w:rsidR="00BC5996">
        <w:rPr>
          <w:rFonts w:ascii="Arial" w:hAnsi="Arial" w:cs="Arial"/>
        </w:rPr>
        <w:t>99040447000, Zagreb, ul. Andrije Hebranga 15/1</w:t>
      </w:r>
      <w:r w:rsidRPr="00BC5996">
        <w:rPr>
          <w:rFonts w:ascii="Arial" w:hAnsi="Arial" w:cs="Arial"/>
          <w:bCs/>
        </w:rPr>
        <w:t>,</w:t>
      </w:r>
    </w:p>
    <w:p w:rsidRPr="00BC5996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BC5996" w:rsidR="00631351" w:rsidP="00631351" w:rsidRDefault="00631351" w14:paraId="35E7E930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NAZOČNI OD SUDA:</w:t>
      </w:r>
    </w:p>
    <w:p w:rsidRPr="00BC5996" w:rsidR="00631351" w:rsidP="00631351" w:rsidRDefault="00631351" w14:paraId="1CE9B7D9" w14:textId="77777777">
      <w:pPr>
        <w:rPr>
          <w:rFonts w:ascii="Arial" w:hAnsi="Arial" w:cs="Arial"/>
        </w:rPr>
      </w:pPr>
    </w:p>
    <w:p w:rsidRPr="00BC5996" w:rsidR="00631351" w:rsidP="00631351" w:rsidRDefault="00631351" w14:paraId="4D3EC3DE" w14:textId="77777777">
      <w:pPr>
        <w:rPr>
          <w:rFonts w:ascii="Arial" w:hAnsi="Arial" w:cs="Arial"/>
        </w:rPr>
      </w:pPr>
      <w:r w:rsidRPr="00BC5996">
        <w:rPr>
          <w:rFonts w:ascii="Arial" w:hAnsi="Arial" w:cs="Arial"/>
        </w:rPr>
        <w:t>SUDAC:</w:t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  <w:t>Josip Bilić</w:t>
      </w:r>
    </w:p>
    <w:p w:rsidRPr="00BC5996" w:rsidR="00631351" w:rsidP="00631351" w:rsidRDefault="00631351" w14:paraId="7BECF2C9" w14:textId="77777777">
      <w:pPr>
        <w:rPr>
          <w:rFonts w:ascii="Arial" w:hAnsi="Arial" w:cs="Arial"/>
        </w:rPr>
      </w:pPr>
    </w:p>
    <w:p w:rsidRPr="00BC5996" w:rsidR="00631351" w:rsidP="00631351" w:rsidRDefault="00631351" w14:paraId="4C2B12BD" w14:textId="665436E8">
      <w:pPr>
        <w:rPr>
          <w:rFonts w:ascii="Arial" w:hAnsi="Arial" w:cs="Arial"/>
        </w:rPr>
      </w:pPr>
      <w:r w:rsidRPr="00BC5996">
        <w:rPr>
          <w:rFonts w:ascii="Arial" w:hAnsi="Arial" w:cs="Arial"/>
        </w:rPr>
        <w:t>ZAPISNIČAR:</w:t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Pr="00BC5996">
        <w:rPr>
          <w:rFonts w:ascii="Arial" w:hAnsi="Arial" w:cs="Arial"/>
        </w:rPr>
        <w:tab/>
      </w:r>
      <w:r w:rsidR="00F4064F">
        <w:rPr>
          <w:rFonts w:ascii="Arial" w:hAnsi="Arial" w:cs="Arial"/>
        </w:rPr>
        <w:t>Maja Ovčariček</w:t>
      </w:r>
    </w:p>
    <w:p w:rsidRPr="00BC5996" w:rsidR="00631351" w:rsidP="00631351" w:rsidRDefault="00631351" w14:paraId="2B7AB11B" w14:textId="77777777">
      <w:pPr>
        <w:rPr>
          <w:rFonts w:ascii="Arial" w:hAnsi="Arial" w:cs="Arial"/>
        </w:rPr>
      </w:pPr>
    </w:p>
    <w:p w:rsidRPr="003F32BD" w:rsidR="00631351" w:rsidP="00631351" w:rsidRDefault="00631351" w14:paraId="1CE9277C" w14:textId="3DAA69C4">
      <w:pPr>
        <w:jc w:val="both"/>
        <w:rPr>
          <w:rFonts w:ascii="Arial" w:hAnsi="Arial" w:cs="Arial"/>
        </w:rPr>
      </w:pPr>
      <w:r w:rsidRPr="003F32BD">
        <w:rPr>
          <w:rFonts w:ascii="Arial" w:hAnsi="Arial" w:cs="Arial"/>
        </w:rPr>
        <w:t xml:space="preserve">Stečajni sudac otvara raspravu u </w:t>
      </w:r>
      <w:r w:rsidRPr="003F32BD" w:rsidR="00FD117F">
        <w:rPr>
          <w:rFonts w:ascii="Arial" w:hAnsi="Arial" w:cs="Arial"/>
        </w:rPr>
        <w:t>1</w:t>
      </w:r>
      <w:r w:rsidRPr="003F32BD" w:rsidR="003A2469">
        <w:rPr>
          <w:rFonts w:ascii="Arial" w:hAnsi="Arial" w:cs="Arial"/>
        </w:rPr>
        <w:t>0</w:t>
      </w:r>
      <w:r w:rsidRPr="003F32BD" w:rsidR="00FD117F">
        <w:rPr>
          <w:rFonts w:ascii="Arial" w:hAnsi="Arial" w:cs="Arial"/>
        </w:rPr>
        <w:t>,30</w:t>
      </w:r>
      <w:r w:rsidRPr="003F32BD">
        <w:rPr>
          <w:rFonts w:ascii="Arial" w:hAnsi="Arial" w:cs="Arial"/>
        </w:rPr>
        <w:t xml:space="preserve"> sati, rasprava je javna i utvrđuje da su pristupili:</w:t>
      </w:r>
    </w:p>
    <w:p w:rsidRPr="003F32BD" w:rsidR="0040308F" w:rsidP="0040308F" w:rsidRDefault="0040308F" w14:paraId="4D46D9F9" w14:textId="77777777">
      <w:pPr>
        <w:rPr>
          <w:rFonts w:ascii="Arial" w:hAnsi="Arial" w:cs="Arial"/>
        </w:rPr>
      </w:pPr>
    </w:p>
    <w:p w:rsidRPr="003F32BD" w:rsidR="0040308F" w:rsidP="0048547A" w:rsidRDefault="0040308F" w14:paraId="2FC06973" w14:textId="71ED912D">
      <w:pPr>
        <w:rPr>
          <w:rFonts w:ascii="Arial" w:hAnsi="Arial" w:cs="Arial"/>
        </w:rPr>
      </w:pPr>
      <w:r w:rsidRPr="003F32BD">
        <w:rPr>
          <w:rFonts w:ascii="Arial" w:hAnsi="Arial" w:cs="Arial"/>
        </w:rPr>
        <w:t>Za d</w:t>
      </w:r>
      <w:r w:rsidRPr="003F32BD" w:rsidR="002B2909">
        <w:rPr>
          <w:rFonts w:ascii="Arial" w:hAnsi="Arial" w:cs="Arial"/>
        </w:rPr>
        <w:t>užnika</w:t>
      </w:r>
      <w:r w:rsidRPr="003F32BD" w:rsidR="00321DA3">
        <w:rPr>
          <w:rFonts w:ascii="Arial" w:hAnsi="Arial" w:cs="Arial"/>
        </w:rPr>
        <w:t xml:space="preserve">: </w:t>
      </w:r>
      <w:r w:rsidRPr="003F32BD" w:rsidR="00194B3D">
        <w:rPr>
          <w:rFonts w:ascii="Arial" w:hAnsi="Arial" w:cs="Arial"/>
        </w:rPr>
        <w:t>nitko, dostava poziva uredno iskazana</w:t>
      </w:r>
    </w:p>
    <w:p w:rsidRPr="003F32BD" w:rsidR="00854032" w:rsidP="0048547A" w:rsidRDefault="00854032" w14:paraId="08BD8F6C" w14:textId="4237CE2E">
      <w:pPr>
        <w:rPr>
          <w:rFonts w:ascii="Arial" w:hAnsi="Arial" w:cs="Arial"/>
        </w:rPr>
      </w:pPr>
      <w:r w:rsidRPr="003F32BD">
        <w:rPr>
          <w:rFonts w:ascii="Arial" w:hAnsi="Arial" w:cs="Arial"/>
        </w:rPr>
        <w:t xml:space="preserve">Za </w:t>
      </w:r>
      <w:proofErr w:type="spellStart"/>
      <w:r w:rsidRPr="003F32BD">
        <w:rPr>
          <w:rFonts w:ascii="Arial" w:hAnsi="Arial" w:cs="Arial"/>
        </w:rPr>
        <w:t>zz</w:t>
      </w:r>
      <w:proofErr w:type="spellEnd"/>
      <w:r w:rsidRPr="003F32BD">
        <w:rPr>
          <w:rFonts w:ascii="Arial" w:hAnsi="Arial" w:cs="Arial"/>
        </w:rPr>
        <w:t xml:space="preserve"> dužnika: </w:t>
      </w:r>
      <w:r w:rsidRPr="003F32BD" w:rsidR="00194B3D">
        <w:rPr>
          <w:rFonts w:ascii="Arial" w:hAnsi="Arial" w:cs="Arial"/>
        </w:rPr>
        <w:t>nitko, dostava poziva uredno iskazana</w:t>
      </w:r>
    </w:p>
    <w:p w:rsidRPr="003F32BD" w:rsidR="009014A1" w:rsidP="0040308F" w:rsidRDefault="0040308F" w14:paraId="0532906E" w14:textId="77777777">
      <w:pPr>
        <w:rPr>
          <w:rFonts w:ascii="Arial" w:hAnsi="Arial" w:cs="Arial"/>
        </w:rPr>
      </w:pPr>
      <w:r w:rsidRPr="003F32BD">
        <w:rPr>
          <w:rFonts w:ascii="Arial" w:hAnsi="Arial" w:cs="Arial"/>
        </w:rPr>
        <w:t>Pravna osoba koja za dužnika obavlja poslove platnog prometa:</w:t>
      </w:r>
      <w:r w:rsidRPr="003F32BD" w:rsidR="008732EC">
        <w:rPr>
          <w:rFonts w:ascii="Arial" w:hAnsi="Arial" w:cs="Arial"/>
        </w:rPr>
        <w:t xml:space="preserve"> nitko, dostava poziva uredno iskazana</w:t>
      </w:r>
    </w:p>
    <w:p w:rsidRPr="003F32BD" w:rsidR="00B85C63" w:rsidP="00070A54" w:rsidRDefault="00B85C63" w14:paraId="2CEDE288" w14:textId="50FE2E01">
      <w:pPr>
        <w:rPr>
          <w:rFonts w:ascii="Arial" w:hAnsi="Arial" w:cs="Arial"/>
        </w:rPr>
      </w:pPr>
      <w:r w:rsidRPr="003F32BD">
        <w:rPr>
          <w:rFonts w:ascii="Arial" w:hAnsi="Arial" w:cs="Arial"/>
        </w:rPr>
        <w:t xml:space="preserve">Za </w:t>
      </w:r>
      <w:r w:rsidRPr="003F32BD" w:rsidR="00070A54">
        <w:rPr>
          <w:rFonts w:ascii="Arial" w:hAnsi="Arial" w:cs="Arial"/>
        </w:rPr>
        <w:t>predlagatelja</w:t>
      </w:r>
      <w:r w:rsidRPr="003F32BD">
        <w:rPr>
          <w:rFonts w:ascii="Arial" w:hAnsi="Arial" w:cs="Arial"/>
        </w:rPr>
        <w:t>:</w:t>
      </w:r>
      <w:r w:rsidRPr="003F32BD" w:rsidR="009014A1">
        <w:rPr>
          <w:rFonts w:ascii="Arial" w:hAnsi="Arial" w:cs="Arial"/>
        </w:rPr>
        <w:t xml:space="preserve"> </w:t>
      </w:r>
      <w:r w:rsidRPr="003F32BD" w:rsidR="00194B3D">
        <w:rPr>
          <w:rFonts w:ascii="Arial" w:hAnsi="Arial" w:cs="Arial"/>
        </w:rPr>
        <w:t>nitko, dostava poziva uredno iskazana</w:t>
      </w:r>
    </w:p>
    <w:p w:rsidRPr="003A2469" w:rsidR="003A2469" w:rsidP="00070A54" w:rsidRDefault="003A2469" w14:paraId="3FFB843C" w14:textId="114AA126">
      <w:pPr>
        <w:rPr>
          <w:rFonts w:ascii="Arial" w:hAnsi="Arial" w:cs="Arial"/>
        </w:rPr>
      </w:pPr>
      <w:r w:rsidRPr="003F32BD">
        <w:rPr>
          <w:rFonts w:ascii="Arial" w:hAnsi="Arial" w:cs="Arial"/>
        </w:rPr>
        <w:t xml:space="preserve">Privremeni stečajni upravitelj: Biserka </w:t>
      </w:r>
      <w:r w:rsidRPr="003A2469">
        <w:rPr>
          <w:rFonts w:ascii="Arial" w:hAnsi="Arial" w:cs="Arial"/>
        </w:rPr>
        <w:t>Šmit-Sabolić</w:t>
      </w:r>
    </w:p>
    <w:p w:rsidRPr="003F32BD" w:rsidR="00D66CB4" w:rsidP="00070A54" w:rsidRDefault="00D66CB4" w14:paraId="57DE5336" w14:textId="77777777">
      <w:pPr>
        <w:rPr>
          <w:rFonts w:ascii="Arial" w:hAnsi="Arial" w:cs="Arial"/>
        </w:rPr>
      </w:pPr>
    </w:p>
    <w:p w:rsidRPr="003F32BD" w:rsidR="0012041C" w:rsidP="0012041C" w:rsidRDefault="0012041C" w14:paraId="0B3C6D2B" w14:textId="55BF9830">
      <w:pPr>
        <w:jc w:val="both"/>
        <w:rPr>
          <w:rFonts w:ascii="Arial" w:hAnsi="Arial" w:cs="Arial"/>
        </w:rPr>
      </w:pPr>
      <w:r w:rsidRPr="003F32BD">
        <w:rPr>
          <w:rFonts w:ascii="Arial" w:hAnsi="Arial" w:cs="Arial"/>
        </w:rPr>
        <w:t xml:space="preserve">Utvrđuje se da se u spisu nalazi izvješće privremenog stečajnoga upravitelja koje je javno objavljeno putem mrežne stranice </w:t>
      </w:r>
      <w:proofErr w:type="spellStart"/>
      <w:r w:rsidRPr="003F32BD">
        <w:rPr>
          <w:rFonts w:ascii="Arial" w:hAnsi="Arial" w:cs="Arial"/>
        </w:rPr>
        <w:t>eOglasna</w:t>
      </w:r>
      <w:proofErr w:type="spellEnd"/>
      <w:r w:rsidRPr="003F32BD">
        <w:rPr>
          <w:rFonts w:ascii="Arial" w:hAnsi="Arial" w:cs="Arial"/>
        </w:rPr>
        <w:t xml:space="preserve"> ploča Trgovačkog suda u Zagrebu u kojemu je navedeno kako je u odnosu na dužnika ostvaren stečajni razlog nesposobnost za plaćanje </w:t>
      </w:r>
      <w:r w:rsidRPr="003F32BD" w:rsidR="00577B10">
        <w:rPr>
          <w:rFonts w:ascii="Arial" w:hAnsi="Arial" w:cs="Arial"/>
        </w:rPr>
        <w:t xml:space="preserve">i prezaduženost </w:t>
      </w:r>
      <w:r w:rsidRPr="003F32BD">
        <w:rPr>
          <w:rFonts w:ascii="Arial" w:hAnsi="Arial" w:cs="Arial"/>
        </w:rPr>
        <w:t xml:space="preserve">te da dužnik ima imovinu dostatnu za pokriće troškova prethodnog i stečajnoga postupka. </w:t>
      </w:r>
    </w:p>
    <w:p w:rsidR="0012041C" w:rsidP="0012041C" w:rsidRDefault="0012041C" w14:paraId="2834C7EA" w14:textId="77777777">
      <w:pPr>
        <w:rPr>
          <w:rFonts w:ascii="Arial" w:hAnsi="Arial" w:cs="Arial"/>
        </w:rPr>
      </w:pPr>
    </w:p>
    <w:p w:rsidRPr="00053ACE" w:rsidR="0012041C" w:rsidP="0012041C" w:rsidRDefault="0012041C" w14:paraId="0BE625D1" w14:textId="2289F815">
      <w:pPr>
        <w:jc w:val="both"/>
        <w:rPr>
          <w:rFonts w:ascii="Arial" w:hAnsi="Arial" w:cs="Arial"/>
        </w:rPr>
      </w:pPr>
      <w:bookmarkStart w:name="_Hlk175662280" w:id="1"/>
      <w:r w:rsidRPr="00053ACE">
        <w:rPr>
          <w:rFonts w:ascii="Arial" w:hAnsi="Arial" w:cs="Arial"/>
        </w:rPr>
        <w:t xml:space="preserve">Iz Očevidnika neizvršenih osnova za plaćanje na dan </w:t>
      </w:r>
      <w:r w:rsidRPr="00053ACE" w:rsidR="003F32BD">
        <w:rPr>
          <w:rFonts w:ascii="Arial" w:hAnsi="Arial" w:cs="Arial"/>
        </w:rPr>
        <w:t>3. rujna</w:t>
      </w:r>
      <w:r w:rsidRPr="00053ACE">
        <w:rPr>
          <w:rFonts w:ascii="Arial" w:hAnsi="Arial" w:cs="Arial"/>
        </w:rPr>
        <w:t xml:space="preserve"> 2025. proizlazi kako ukupan iznos obveza po svim neizvršenim osnovana  za plaćanje s kamatom iznosi: </w:t>
      </w:r>
      <w:r w:rsidRPr="00053ACE" w:rsidR="00053ACE">
        <w:rPr>
          <w:rFonts w:ascii="Arial" w:hAnsi="Arial" w:cs="Arial"/>
        </w:rPr>
        <w:t>11.877,98 €</w:t>
      </w:r>
      <w:r w:rsidRPr="00053ACE">
        <w:rPr>
          <w:rFonts w:ascii="Arial" w:hAnsi="Arial" w:cs="Arial"/>
        </w:rPr>
        <w:t xml:space="preserve"> te da ima neizvršene osnove za plaćanje u razdoblju dužem od 120 dana. Navedeni podatak sud je pribavio na temelju odredbe čl. 11. st. 3. Stečajnog zakona.</w:t>
      </w:r>
    </w:p>
    <w:bookmarkEnd w:id="1"/>
    <w:p w:rsidRPr="00E85320" w:rsidR="00BE2E8E" w:rsidP="00BE2E8E" w:rsidRDefault="00BE2E8E" w14:paraId="397CA1B4" w14:textId="77777777">
      <w:pPr>
        <w:jc w:val="both"/>
        <w:rPr>
          <w:rFonts w:ascii="Arial" w:hAnsi="Arial" w:cs="Arial"/>
        </w:rPr>
      </w:pPr>
    </w:p>
    <w:p w:rsidRPr="00E85320" w:rsidR="00BE2E8E" w:rsidP="00BE2E8E" w:rsidRDefault="00BE2E8E" w14:paraId="71F7DDE6" w14:textId="77777777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Sud donosi</w:t>
      </w:r>
    </w:p>
    <w:p w:rsidRPr="00E85320" w:rsidR="00BE2E8E" w:rsidP="00BE2E8E" w:rsidRDefault="00BE2E8E" w14:paraId="4D08B165" w14:textId="77777777">
      <w:pPr>
        <w:jc w:val="both"/>
        <w:rPr>
          <w:rFonts w:ascii="Arial" w:hAnsi="Arial" w:cs="Arial"/>
          <w:b/>
          <w:i/>
        </w:rPr>
      </w:pPr>
    </w:p>
    <w:p w:rsidRPr="00E85320" w:rsidR="00BE2E8E" w:rsidP="00BE2E8E" w:rsidRDefault="00BE2E8E" w14:paraId="618A5ECF" w14:textId="77777777">
      <w:pPr>
        <w:jc w:val="center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Rješenje</w:t>
      </w:r>
    </w:p>
    <w:p w:rsidRPr="00E85320" w:rsidR="00BE2E8E" w:rsidP="00BE2E8E" w:rsidRDefault="00BE2E8E" w14:paraId="1464135A" w14:textId="77777777">
      <w:pPr>
        <w:jc w:val="both"/>
        <w:rPr>
          <w:rFonts w:ascii="Arial" w:hAnsi="Arial" w:cs="Arial"/>
          <w:b/>
          <w:i/>
        </w:rPr>
      </w:pPr>
    </w:p>
    <w:p w:rsidRPr="00E85320" w:rsidR="00BE2E8E" w:rsidP="00BE2E8E" w:rsidRDefault="00BE2E8E" w14:paraId="5E47299A" w14:textId="77777777">
      <w:pPr>
        <w:jc w:val="both"/>
        <w:rPr>
          <w:rFonts w:ascii="Arial" w:hAnsi="Arial" w:cs="Arial"/>
          <w:b/>
          <w:i/>
        </w:rPr>
      </w:pPr>
      <w:r w:rsidRPr="00E85320">
        <w:rPr>
          <w:rFonts w:ascii="Arial" w:hAnsi="Arial" w:cs="Arial"/>
          <w:b/>
          <w:i/>
        </w:rPr>
        <w:t>Današnje ročište se odlaže. Daljnja odluka pisanim putem.</w:t>
      </w:r>
    </w:p>
    <w:p w:rsidRPr="00E85320" w:rsidR="00BE2E8E" w:rsidP="00BE2E8E" w:rsidRDefault="00BE2E8E" w14:paraId="6B13E4D7" w14:textId="77777777">
      <w:pPr>
        <w:jc w:val="both"/>
        <w:rPr>
          <w:rFonts w:ascii="Arial" w:hAnsi="Arial" w:cs="Arial"/>
        </w:rPr>
      </w:pPr>
    </w:p>
    <w:p w:rsidRPr="00E85320" w:rsidR="00860EE9" w:rsidP="00D128BC" w:rsidRDefault="00860EE9" w14:paraId="729F862B" w14:textId="7BA94328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E85320">
        <w:rPr>
          <w:rFonts w:ascii="Arial" w:hAnsi="Arial" w:eastAsia="Calibri"/>
          <w:bCs/>
          <w:iCs/>
          <w:szCs w:val="22"/>
          <w:lang w:eastAsia="en-US"/>
        </w:rPr>
        <w:t xml:space="preserve">Dovršeno u </w:t>
      </w:r>
      <w:r w:rsidR="00A9565E">
        <w:rPr>
          <w:rFonts w:ascii="Arial" w:hAnsi="Arial" w:eastAsia="Calibri"/>
          <w:bCs/>
          <w:iCs/>
          <w:szCs w:val="22"/>
          <w:lang w:eastAsia="en-US"/>
        </w:rPr>
        <w:t xml:space="preserve">10,35 </w:t>
      </w:r>
      <w:r w:rsidRPr="00E85320">
        <w:rPr>
          <w:rFonts w:ascii="Arial" w:hAnsi="Arial" w:eastAsia="Calibri"/>
          <w:bCs/>
          <w:iCs/>
          <w:szCs w:val="22"/>
          <w:lang w:eastAsia="en-US"/>
        </w:rPr>
        <w:t>sati.</w:t>
      </w:r>
    </w:p>
    <w:p w:rsidRPr="00E85320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E85320">
        <w:rPr>
          <w:rFonts w:ascii="Arial" w:hAnsi="Arial" w:cs="Arial"/>
          <w:bCs/>
          <w:iCs/>
        </w:rPr>
        <w:t>SUDAC:</w:t>
      </w:r>
    </w:p>
    <w:p w:rsidRPr="00E85320" w:rsidR="00C56E0E" w:rsidP="00B80F8E" w:rsidRDefault="00C56E0E" w14:paraId="10076DB6" w14:textId="77777777">
      <w:pPr>
        <w:jc w:val="center"/>
        <w:rPr>
          <w:rFonts w:ascii="Arial" w:hAnsi="Arial" w:cs="Arial"/>
          <w:bCs/>
          <w:iCs/>
        </w:rPr>
      </w:pPr>
    </w:p>
    <w:p w:rsidRPr="00E85320" w:rsidR="00FD540D" w:rsidP="00FD540D" w:rsidRDefault="00860EE9" w14:paraId="065C9AC1" w14:textId="1A505776">
      <w:pPr>
        <w:rPr>
          <w:rFonts w:ascii="Arial" w:hAnsi="Arial" w:cs="Arial"/>
        </w:rPr>
      </w:pPr>
      <w:r w:rsidRPr="00E85320">
        <w:rPr>
          <w:rFonts w:ascii="Arial" w:hAnsi="Arial" w:cs="Arial"/>
          <w:bCs/>
          <w:iCs/>
        </w:rPr>
        <w:tab/>
      </w:r>
      <w:r w:rsidRPr="00E85320" w:rsidR="00FD540D">
        <w:rPr>
          <w:rFonts w:ascii="Arial" w:hAnsi="Arial" w:cs="Arial"/>
        </w:rPr>
        <w:t>DUŽNIK:</w:t>
      </w:r>
      <w:r w:rsidRPr="00E85320" w:rsidR="00FD540D">
        <w:rPr>
          <w:rFonts w:ascii="Arial" w:hAnsi="Arial" w:cs="Arial"/>
          <w:bCs/>
          <w:iCs/>
        </w:rPr>
        <w:t xml:space="preserve">                                                                                    </w:t>
      </w:r>
      <w:proofErr w:type="spellStart"/>
      <w:r w:rsidRPr="00E85320" w:rsidR="00FD540D">
        <w:rPr>
          <w:rFonts w:ascii="Arial" w:hAnsi="Arial" w:cs="Arial"/>
          <w:bCs/>
          <w:iCs/>
        </w:rPr>
        <w:t>ZZ</w:t>
      </w:r>
      <w:proofErr w:type="spellEnd"/>
      <w:r w:rsidRPr="00E85320" w:rsidR="00FD540D">
        <w:rPr>
          <w:rFonts w:ascii="Arial" w:hAnsi="Arial" w:cs="Arial"/>
          <w:bCs/>
          <w:iCs/>
        </w:rPr>
        <w:t xml:space="preserve"> DUŽNIKA:</w:t>
      </w:r>
    </w:p>
    <w:p w:rsidRPr="00E85320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  <w:r w:rsidRPr="00E85320">
        <w:rPr>
          <w:rFonts w:ascii="Arial" w:hAnsi="Arial" w:cs="Arial"/>
          <w:bCs/>
          <w:iCs/>
        </w:rPr>
        <w:tab/>
      </w:r>
    </w:p>
    <w:p w:rsidRPr="00E85320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5E113F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5E113F">
        <w:rPr>
          <w:rFonts w:ascii="Arial" w:hAnsi="Arial" w:cs="Arial"/>
        </w:rPr>
        <w:t>ZAPISNIČAR:</w:t>
      </w:r>
    </w:p>
    <w:p w:rsidRPr="005E113F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5E113F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5E113F" w:rsidR="002176A9" w:rsidP="0040308F" w:rsidRDefault="002176A9" w14:paraId="38C84359" w14:textId="53F8FDC0">
      <w:pPr>
        <w:jc w:val="both"/>
        <w:rPr>
          <w:rFonts w:ascii="Arial" w:hAnsi="Arial" w:cs="Arial"/>
        </w:rPr>
      </w:pPr>
    </w:p>
    <w:p w:rsidRPr="005E113F" w:rsidR="00FD540D" w:rsidP="00A9565E" w:rsidRDefault="00FD540D" w14:paraId="589F99FA" w14:textId="79320BDA">
      <w:pPr>
        <w:rPr>
          <w:rFonts w:ascii="Arial" w:hAnsi="Arial" w:cs="Arial"/>
        </w:rPr>
      </w:pPr>
    </w:p>
    <w:sectPr w:rsidRPr="005E113F" w:rsidR="00FD540D" w:rsidSect="00A9565E">
      <w:headerReference w:type="default" r:id="rId8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425D152E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BC5996">
      <w:rPr>
        <w:rFonts w:ascii="Arial" w:hAnsi="Arial" w:cs="Arial"/>
        <w:b/>
      </w:rPr>
      <w:t>373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0B93"/>
    <w:rsid w:val="00053ACE"/>
    <w:rsid w:val="0005695A"/>
    <w:rsid w:val="00070A54"/>
    <w:rsid w:val="00087A64"/>
    <w:rsid w:val="0009424A"/>
    <w:rsid w:val="000A57F4"/>
    <w:rsid w:val="000E0DDD"/>
    <w:rsid w:val="000E733E"/>
    <w:rsid w:val="0010612B"/>
    <w:rsid w:val="00107791"/>
    <w:rsid w:val="0012041C"/>
    <w:rsid w:val="00121AF3"/>
    <w:rsid w:val="0014054F"/>
    <w:rsid w:val="00141C35"/>
    <w:rsid w:val="00194B3D"/>
    <w:rsid w:val="00197BD3"/>
    <w:rsid w:val="001B3574"/>
    <w:rsid w:val="001B73E3"/>
    <w:rsid w:val="001E0D9B"/>
    <w:rsid w:val="001E7A3E"/>
    <w:rsid w:val="002176A9"/>
    <w:rsid w:val="00252B16"/>
    <w:rsid w:val="00265C7D"/>
    <w:rsid w:val="00266C82"/>
    <w:rsid w:val="002A3DC2"/>
    <w:rsid w:val="002B086E"/>
    <w:rsid w:val="002B2909"/>
    <w:rsid w:val="002E00D8"/>
    <w:rsid w:val="002E3857"/>
    <w:rsid w:val="00304ECC"/>
    <w:rsid w:val="00321DA3"/>
    <w:rsid w:val="003235DC"/>
    <w:rsid w:val="0038606A"/>
    <w:rsid w:val="003A2469"/>
    <w:rsid w:val="003D2256"/>
    <w:rsid w:val="003F32BD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D3C5E"/>
    <w:rsid w:val="004F2BBF"/>
    <w:rsid w:val="005034F7"/>
    <w:rsid w:val="0051079B"/>
    <w:rsid w:val="005162C7"/>
    <w:rsid w:val="0052068B"/>
    <w:rsid w:val="00523EC9"/>
    <w:rsid w:val="00534DF6"/>
    <w:rsid w:val="00541F50"/>
    <w:rsid w:val="00567863"/>
    <w:rsid w:val="00577B10"/>
    <w:rsid w:val="00577B7F"/>
    <w:rsid w:val="005A0CD3"/>
    <w:rsid w:val="005B538F"/>
    <w:rsid w:val="005C6336"/>
    <w:rsid w:val="005E113F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1989"/>
    <w:rsid w:val="006955C8"/>
    <w:rsid w:val="006A6523"/>
    <w:rsid w:val="006C3899"/>
    <w:rsid w:val="006C3F77"/>
    <w:rsid w:val="006E6FC7"/>
    <w:rsid w:val="0072541B"/>
    <w:rsid w:val="00736C1C"/>
    <w:rsid w:val="007643BB"/>
    <w:rsid w:val="00765C2D"/>
    <w:rsid w:val="00774893"/>
    <w:rsid w:val="007760EF"/>
    <w:rsid w:val="007B6BFD"/>
    <w:rsid w:val="007C0E4F"/>
    <w:rsid w:val="007C3167"/>
    <w:rsid w:val="007F0E83"/>
    <w:rsid w:val="00813137"/>
    <w:rsid w:val="00827E91"/>
    <w:rsid w:val="0084569E"/>
    <w:rsid w:val="0084611C"/>
    <w:rsid w:val="00852893"/>
    <w:rsid w:val="00854032"/>
    <w:rsid w:val="00860EE9"/>
    <w:rsid w:val="00872CA0"/>
    <w:rsid w:val="008732EC"/>
    <w:rsid w:val="008830FD"/>
    <w:rsid w:val="008B661E"/>
    <w:rsid w:val="009014A1"/>
    <w:rsid w:val="00915A55"/>
    <w:rsid w:val="00933463"/>
    <w:rsid w:val="00937F8D"/>
    <w:rsid w:val="009423B4"/>
    <w:rsid w:val="009800B1"/>
    <w:rsid w:val="009845A8"/>
    <w:rsid w:val="00986568"/>
    <w:rsid w:val="00990620"/>
    <w:rsid w:val="00990D3D"/>
    <w:rsid w:val="009A11F3"/>
    <w:rsid w:val="009A3BC5"/>
    <w:rsid w:val="00A00B7E"/>
    <w:rsid w:val="00A024D4"/>
    <w:rsid w:val="00A02E76"/>
    <w:rsid w:val="00A0690E"/>
    <w:rsid w:val="00A072FE"/>
    <w:rsid w:val="00A15463"/>
    <w:rsid w:val="00A34206"/>
    <w:rsid w:val="00A4576A"/>
    <w:rsid w:val="00A905D3"/>
    <w:rsid w:val="00A9565E"/>
    <w:rsid w:val="00AD5F6F"/>
    <w:rsid w:val="00AE117C"/>
    <w:rsid w:val="00AE56F1"/>
    <w:rsid w:val="00B01236"/>
    <w:rsid w:val="00B13CF8"/>
    <w:rsid w:val="00B14F4E"/>
    <w:rsid w:val="00B15C90"/>
    <w:rsid w:val="00B3054A"/>
    <w:rsid w:val="00B44B5C"/>
    <w:rsid w:val="00B80736"/>
    <w:rsid w:val="00B85C63"/>
    <w:rsid w:val="00B91C45"/>
    <w:rsid w:val="00BB4E83"/>
    <w:rsid w:val="00BC5996"/>
    <w:rsid w:val="00BC6B63"/>
    <w:rsid w:val="00BD6C7A"/>
    <w:rsid w:val="00BE2E8E"/>
    <w:rsid w:val="00BF76F7"/>
    <w:rsid w:val="00C10DA7"/>
    <w:rsid w:val="00C23198"/>
    <w:rsid w:val="00C41D07"/>
    <w:rsid w:val="00C53C41"/>
    <w:rsid w:val="00C56E0E"/>
    <w:rsid w:val="00C67619"/>
    <w:rsid w:val="00C72BA5"/>
    <w:rsid w:val="00C9461A"/>
    <w:rsid w:val="00C96DA4"/>
    <w:rsid w:val="00C97F49"/>
    <w:rsid w:val="00CA289E"/>
    <w:rsid w:val="00CA7DAB"/>
    <w:rsid w:val="00CB0EA4"/>
    <w:rsid w:val="00CB48E6"/>
    <w:rsid w:val="00CC290B"/>
    <w:rsid w:val="00CD68AD"/>
    <w:rsid w:val="00CD6F40"/>
    <w:rsid w:val="00CE5EF9"/>
    <w:rsid w:val="00CF2DF9"/>
    <w:rsid w:val="00D223E8"/>
    <w:rsid w:val="00D24DCF"/>
    <w:rsid w:val="00D52988"/>
    <w:rsid w:val="00D66CB4"/>
    <w:rsid w:val="00D706E5"/>
    <w:rsid w:val="00D834EE"/>
    <w:rsid w:val="00DC647E"/>
    <w:rsid w:val="00DD6C29"/>
    <w:rsid w:val="00E001AF"/>
    <w:rsid w:val="00E27E7B"/>
    <w:rsid w:val="00E37AB1"/>
    <w:rsid w:val="00E70797"/>
    <w:rsid w:val="00E85320"/>
    <w:rsid w:val="00E97C50"/>
    <w:rsid w:val="00EB5492"/>
    <w:rsid w:val="00ED36FF"/>
    <w:rsid w:val="00F01C21"/>
    <w:rsid w:val="00F07D09"/>
    <w:rsid w:val="00F22BBB"/>
    <w:rsid w:val="00F37857"/>
    <w:rsid w:val="00F4064F"/>
    <w:rsid w:val="00F412BA"/>
    <w:rsid w:val="00F600BE"/>
    <w:rsid w:val="00F82D84"/>
    <w:rsid w:val="00F8325B"/>
    <w:rsid w:val="00FB3EF8"/>
    <w:rsid w:val="00FD117F"/>
    <w:rsid w:val="00FD540D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41F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1F5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1F50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1F50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1F50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rujna 2025.</izvorni_sadrzaj>
    <derivirana_varijabla naziv="DomainObject.StvarniPocetakDatum_1">3. rujna 2025.</derivirana_varijabla>
  </DomainObject.StvarniPocetakDatum>
  <DomainObject.StvarniZavrsetakDatum>
    <izvorni_sadrzaj>3. rujna 2025.</izvorni_sadrzaj>
    <derivirana_varijabla naziv="DomainObject.StvarniZavrsetakDatum_1">3. rujna 2025.</derivirana_varijabla>
  </DomainObject.StvarniZavrsetakDatum>
  <DomainObject.PlaniraniZavrsetakDatum>
    <izvorni_sadrzaj>3. rujna 2025.</izvorni_sadrzaj>
    <derivirana_varijabla naziv="DomainObject.PlaniraniZavrsetakDatum_1">3. rujna 2025.</derivirana_varijabla>
  </DomainObject.PlaniraniZavrsetakDatum>
  <DomainObject.PlaniraniPocetakDatum>
    <izvorni_sadrzaj>3. rujna 2025.</izvorni_sadrzaj>
    <derivirana_varijabla naziv="DomainObject.PlaniraniPocetakDatum_1">3. rujna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2025.</izvorni_sadrzaj>
    <derivirana_varijabla naziv="DomainObject.Zapisnik.DatumKreiranja_1">3.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St-373/2025-25</izvorni_sadrzaj>
    <derivirana_varijabla naziv="DomainObject.Zapisnik.Oznaka_1">St-373/2025-25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2025.</izvorni_sadrzaj>
    <derivirana_varijabla naziv="DomainObject.Predmet.DatumOsnivanja_1">17.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St-373/2025</izvorni_sadrzaj>
    <derivirana_varijabla naziv="DomainObject.Predmet.OznakaBroj_1">St-373/2025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QUALITY MAKER d.o.o. zastupanog po punomoćniku Mijo Šokčević</izvorni_sadrzaj>
    <derivirana_varijabla naziv="DomainObject.Predmet.ProtustrankaFormated_1">  QUALITY MAKER d.o.o. zastupanog po punomoćniku Mijo Šokčević</derivirana_varijabla>
  </DomainObject.Predmet.ProtustrankaFormated>
  <DomainObject.Predmet.ProtustrankaFormatedOIB>
    <izvorni_sadrzaj>  QUALITY MAKER d.o.o., OIB 99040447000 zastupanog po punomoćniku Mijo Šokčević</izvorni_sadrzaj>
    <derivirana_varijabla naziv="DomainObject.Predmet.ProtustrankaFormatedOIB_1">  QUALITY MAKER d.o.o., OIB 99040447000 zastupanog po punomoćniku Mijo Šokčević</derivirana_varijabla>
  </DomainObject.Predmet.ProtustrankaFormatedOIB>
  <DomainObject.Predmet.ProtustrankaFormatedWithAdress>
    <izvorni_sadrzaj> QUALITY MAKER d.o.o., Ulica Andrije Hebranga 15 /1, 10000 Zagreb zastupanog po punomoćniku Mijo Šokčević</izvorni_sadrzaj>
    <derivirana_varijabla naziv="DomainObject.Predmet.ProtustrankaFormatedWithAdress_1"> QUALITY MAKER d.o.o., Ulica Andrije Hebranga 15 /1, 10000 Zagreb zastupanog po punomoćniku Mijo Šokčević</derivirana_varijabla>
  </DomainObject.Predmet.ProtustrankaFormatedWithAdress>
  <DomainObject.Predmet.ProtustrankaFormatedWithAdressOIB>
    <izvorni_sadrzaj> QUALITY MAKER d.o.o., OIB 99040447000, Ulica Andrije Hebranga 15 /1, 10000 Zagreb zastupanog po punomoćniku Mijo Šokčević</izvorni_sadrzaj>
    <derivirana_varijabla naziv="DomainObject.Predmet.ProtustrankaFormatedWithAdressOIB_1"> QUALITY MAKER d.o.o., OIB 99040447000, Ulica Andrije Hebranga 15 /1, 10000 Zagreb zastupanog po punomoćniku Mijo Šokčević</derivirana_varijabla>
  </DomainObject.Predmet.ProtustrankaFormatedWithAdressOIB>
  <DomainObject.Predmet.ProtustrankaWithAdress>
    <izvorni_sadrzaj>QUALITY MAKER d.o.o. Ulica Andrije Hebranga 15 /1, 10000 Zagreb</izvorni_sadrzaj>
    <derivirana_varijabla naziv="DomainObject.Predmet.ProtustrankaWithAdress_1">QUALITY MAKER d.o.o. Ulica Andrije Hebranga 15 /1, 10000 Zagreb</derivirana_varijabla>
  </DomainObject.Predmet.ProtustrankaWithAdress>
  <DomainObject.Predmet.ProtustrankaWithAdressOIB>
    <izvorni_sadrzaj>QUALITY MAKER d.o.o., OIB 99040447000, Ulica Andrije Hebranga 15 /1, 10000 Zagreb</izvorni_sadrzaj>
    <derivirana_varijabla naziv="DomainObject.Predmet.ProtustrankaWithAdressOIB_1">QUALITY MAKER d.o.o., OIB 99040447000, Ulica Andrije Hebranga 15 /1, 10000 Zagreb</derivirana_varijabla>
  </DomainObject.Predmet.ProtustrankaWithAdressOIB>
  <DomainObject.Predmet.ProtustrankaNazivFormated>
    <izvorni_sadrzaj>QUALITY MAKER d.o.o.</izvorni_sadrzaj>
    <derivirana_varijabla naziv="DomainObject.Predmet.ProtustrankaNazivFormated_1">QUALITY MAKER d.o.o.</derivirana_varijabla>
  </DomainObject.Predmet.ProtustrankaNazivFormated>
  <DomainObject.Predmet.ProtustrankaNazivFormatedOIB>
    <izvorni_sadrzaj>QUALITY MAKER d.o.o., OIB 99040447000</izvorni_sadrzaj>
    <derivirana_varijabla naziv="DomainObject.Predmet.ProtustrankaNazivFormatedOIB_1">QUALITY MAKER d.o.o., OIB 99040447000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 zastupanog po punomoćniku Županijsko državno odvjetništvo u Zagrebu</izvorni_sadrzaj>
    <derivirana_varijabla naziv="DomainObject.Predmet.StrankaFormated_1">  Financijska agencija; Ministarstvo financija, Porezna uprava, Područni ured Zagreb zastupanog po punomoćniku Županijsko državno odvjetništvo u Zagrebu</derivirana_varijabla>
  </DomainObject.Predmet.StrankaFormated>
  <DomainObject.Predmet.StrankaFormatedOIB>
    <izvorni_sadrzaj>  Financijska agencija, OIB 85821130368; Ministarstvo financija, Porezna uprava, Područni ured Zagreb zastupanog po punomoćniku Županijsko državno odvjetništvo u Zagrebu</izvorni_sadrzaj>
    <derivirana_varijabla naziv="DomainObject.Predmet.StrankaFormatedOIB_1">  Financijska agencija, OIB 85821130368; Ministarstvo financija, Porezna uprava, Područni ured Zagreb zastupanog po punomoćniku Županijsko državno odvjetništvo u Zagrebu</derivirana_varijabla>
  </DomainObject.Predmet.StrankaFormatedOIB>
  <DomainObject.Predmet.StrankaFormatedWithAdress>
    <izvorni_sadrzaj> Financijska agencija, ULICA GRADA VUKOVARA 70,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_1"> Financijska agencija, ULICA GRADA VUKOVARA 70, 10000 Zagreb;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Financijska agencija, OIB 85821130368, ULICA GRADA VUKOVARA 70, 10000 Zagreb; Ministarstvo financija, Porezna uprava, Područni ured Zagreb, Avenija Dubrovnik 32, 10000 Zagreb zastupanog po punomoćniku Županijsko državno odvjetništvo u Zagrebu</izvorni_sadrzaj>
    <derivirana_varijabla naziv="DomainObject.Predmet.StrankaFormatedWithAdressOIB_1"> Financijska agencija, OIB 85821130368, ULICA GRADA VUKOVARA 70, 10000 Zagreb; Ministarstvo financija, Porezna uprava, Područni ured Zagreb, Avenija Dubrovnik 32, 10000 Zagreb zastupanog po punomoćniku Županijsko državno odvjetništvo u Zagrebu</derivirana_varijabla>
  </DomainObject.Predmet.StrankaFormatedWithAdressOIB>
  <DomainObject.Predmet.StrankaWithAdress>
    <izvorni_sadrzaj>Financijska agencija ULICA GRADA VUKOVARA 70,10000 Zagreb,Ministarstvo financija, Porezna uprava, Područni ured Zagreb Avenija Dubrovnik 32,10000 Zagreb</izvorni_sadrzaj>
    <derivirana_varijabla naziv="DomainObject.Predmet.StrankaWithAdress_1">Financijska agencija ULICA GRADA VUKOVARA 70,10000 Zagreb,Ministarstvo financija, Porezna uprava, Područni ured Zagreb Avenija Dubrovnik 32,10000 Zagreb</derivirana_varijabla>
  </DomainObject.Predmet.StrankaWithAdress>
  <DomainObject.Predmet.StrankaWithAdressOIB>
    <izvorni_sadrzaj>Financijska agencija, OIB 85821130368, ULICA GRADA VUKOVARA 70,10000 Zagreb,Ministarstvo financija, Porezna uprava, Područni ured Zagreb, Avenija Dubrovnik 32,10000 Zagreb</izvorni_sadrzaj>
    <derivirana_varijabla naziv="DomainObject.Predmet.StrankaWithAdressOIB_1">Financijska agencija, OIB 85821130368, ULICA GRADA VUKOVARA 70,10000 Zagreb,Ministarstvo financija, Porezna uprava, Područni ured Zagreb, Avenija Dubrovnik 32,10000 Zagreb</derivirana_varijabla>
  </DomainObject.Predmet.StrankaWithAdressOIB>
  <DomainObject.Predmet.StrankaNazivFormated>
    <izvorni_sadrzaj>Financijska agencija,Ministarstvo financija, Porezna uprava, Područni ured Zagreb</izvorni_sadrzaj>
    <derivirana_varijabla naziv="DomainObject.Predmet.StrankaNazivFormated_1">Financijska agencija,Ministarstvo financija, Porezna uprava, Područni ured Zagreb</derivirana_varijabla>
  </DomainObject.Predmet.StrankaNazivFormated>
  <DomainObject.Predmet.StrankaNazivFormatedOIB>
    <izvorni_sadrzaj>Financijska agencija, OIB 85821130368,Ministarstvo financija, Porezna uprava, Područni ured Zagreb</izvorni_sadrzaj>
    <derivirana_varijabla naziv="DomainObject.Predmet.StrankaNazivFormatedOIB_1">Financijska agencija, OIB 85821130368,Ministarstvo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Ovčariček</izvorni_sadrzaj>
    <derivirana_varijabla naziv="DomainObject.Predmet.Zapisnicar_1">Maja Ovčariček</derivirana_varijabla>
  </DomainObject.Predmet.Zapisnicar>
  <DomainObject.Predmet.StrankaListFormated>
    <izvorni_sadrzaj>
      <item>Financijska agencija</item>
      <item>Ministarstvo financija, Porezna uprava, Područni ured Zagreb zastupanog po punomoćniku Županijsko državno odvjetništvo u Zagrebu</item>
    </izvorni_sadrzaj>
    <derivirana_varijabla naziv="DomainObject.Predmet.StrankaListFormated_1">
      <item>Financijska agencija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 zastupanog po punomoćniku Županijsko državno odvjetništvo u Zagrebu</item>
    </izvorni_sadrzaj>
    <derivirana_varijabla naziv="DomainObject.Predmet.StrankaListFormatedOIB_1">
      <item>Financijska agencija, OIB 85821130368</item>
      <item>Ministarstvo financija, Porezna uprava, Područni ured Zagreb zastupanog po punomoćniku Županijsko državno odvjetništvo u Zagrebu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Financijska agencija, ULICA GRADA VUKOVARA 70,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OIB_1">
      <item>Financijska agencija, OIB 85821130368, ULICA GRADA VUKOVARA 70, 10000 Zagreb</item>
      <item>Ministarstvo financija, Porezna uprava, Područni ured Zagreb,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</item>
    </izvorni_sadrzaj>
    <derivirana_varijabla naziv="DomainObject.Predmet.StrankaListNazivFormated_1">
      <item>Financijska agencija</item>
      <item>Ministarstvo financija, Porezna uprava, Područni ured Zagreb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</item>
    </izvorni_sadrzaj>
    <derivirana_varijabla naziv="DomainObject.Predmet.StrankaListNazivFormatedOIB_1">
      <item>Financijska agencija, OIB 85821130368</item>
      <item>Ministarstvo financija, Porezna uprava, Područni ured Zagreb</item>
    </derivirana_varijabla>
  </DomainObject.Predmet.StrankaListNazivFormatedOIB>
  <DomainObject.Predmet.ProtuStrankaListFormated>
    <izvorni_sadrzaj>
      <item>QUALITY MAKER d.o.o. zastupanog po punomoćniku Mijo Šokčević</item>
    </izvorni_sadrzaj>
    <derivirana_varijabla naziv="DomainObject.Predmet.ProtuStrankaListFormated_1">
      <item>QUALITY MAKER d.o.o. zastupanog po punomoćniku Mijo Šokčević</item>
    </derivirana_varijabla>
  </DomainObject.Predmet.ProtuStrankaListFormated>
  <DomainObject.Predmet.ProtuStrankaListFormatedOIB>
    <izvorni_sadrzaj>
      <item>QUALITY MAKER d.o.o., OIB 99040447000 zastupanog po punomoćniku Mijo Šokčević</item>
    </izvorni_sadrzaj>
    <derivirana_varijabla naziv="DomainObject.Predmet.ProtuStrankaListFormatedOIB_1">
      <item>QUALITY MAKER d.o.o., OIB 99040447000 zastupanog po punomoćniku Mijo Šokčević</item>
    </derivirana_varijabla>
  </DomainObject.Predmet.ProtuStrankaListFormatedOIB>
  <DomainObject.Predmet.ProtuStrankaListFormatedWithAdress>
    <izvorni_sadrzaj>
      <item>QUALITY MAKER d.o.o., Ulica Andrije Hebranga 15 /1, 10000 Zagreb zastupanog po punomoćniku Mijo Šokčević</item>
    </izvorni_sadrzaj>
    <derivirana_varijabla naziv="DomainObject.Predmet.ProtuStrankaListFormatedWithAdress_1">
      <item>QUALITY MAKER d.o.o., Ulica Andrije Hebranga 15 /1, 10000 Zagreb zastupanog po punomoćniku Mijo Šokčević</item>
    </derivirana_varijabla>
  </DomainObject.Predmet.ProtuStrankaListFormatedWithAdress>
  <DomainObject.Predmet.ProtuStrankaListFormatedWithAdressOIB>
    <izvorni_sadrzaj>
      <item>QUALITY MAKER d.o.o., OIB 99040447000, Ulica Andrije Hebranga 15 /1, 10000 Zagreb zastupanog po punomoćniku Mijo Šokčević</item>
    </izvorni_sadrzaj>
    <derivirana_varijabla naziv="DomainObject.Predmet.ProtuStrankaListFormatedWithAdressOIB_1">
      <item>QUALITY MAKER d.o.o., OIB 99040447000, Ulica Andrije Hebranga 15 /1, 10000 Zagreb zastupanog po punomoćniku Mijo Šokčević</item>
    </derivirana_varijabla>
  </DomainObject.Predmet.ProtuStrankaListFormatedWithAdressOIB>
  <DomainObject.Predmet.ProtuStrankaListNazivFormated>
    <izvorni_sadrzaj>
      <item>QUALITY MAKER d.o.o.</item>
    </izvorni_sadrzaj>
    <derivirana_varijabla naziv="DomainObject.Predmet.ProtuStrankaListNazivFormated_1">
      <item>QUALITY MAKER d.o.o.</item>
    </derivirana_varijabla>
  </DomainObject.Predmet.ProtuStrankaListNazivFormated>
  <DomainObject.Predmet.ProtuStrankaListNazivFormatedOIB>
    <izvorni_sadrzaj>
      <item>QUALITY MAKER d.o.o., OIB 99040447000</item>
    </izvorni_sadrzaj>
    <derivirana_varijabla naziv="DomainObject.Predmet.ProtuStrankaListNazivFormatedOIB_1">
      <item>QUALITY MAKER d.o.o., OIB 99040447000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Vedran Šćepanović</item>
      <item>Mijo Šokčević punomoćnik sudionika u postupku QUALITY MAKER d.o.o.</item>
    </izvorni_sadrzaj>
    <derivirana_varijabla naziv="DomainObject.Predmet.OstaliListFormated_1">
      <item>Županijsko državno odvjetništvo u Zagrebu punomoćnik sudionika u postupku Ministarstvo financija, Porezna uprava, Područni ured Zagreb</item>
      <item>Vedran Šćepanović</item>
      <item>Mijo Šokčević punomoćnik sudionika u postupku QUALITY MAKER d.o.o.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Vedran Šćepanović, OIB 77385188124</item>
      <item>Mijo Šokčević, OIB 70323435225 punomoćnik sudionika u postupku QUALITY MAKER d.o.o.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Vedran Šćepanović, OIB 77385188124</item>
      <item>Mijo Šokčević, OIB 70323435225 punomoćnik sudionika u postupku QUALITY MAKER d.o.o.</item>
    </derivirana_varijabla>
  </DomainObject.Predmet.OstaliListFormatedOIB>
  <DomainObject.Predmet.OstaliListFormatedWithAdress>
    <izvorni_sadrzaj>
      <item>Županijsko državno odvjetništvo u Zagrebu, Savska 41/4, 10000 Zagreb punomoćnik sudionika u postupku Ministarstvo financija, Porezna uprava, Područni ured Zagreb</item>
      <item>Vedran Šćepanović, Josipa Kozarca 2a, 10000 Zagreb</item>
      <item>Mijo Šokčević, Unčanska Ulica 17a, 10250 Lučko punomoćnik sudionika u postupku QUALITY MAKER d.o.o.</item>
    </izvorni_sadrzaj>
    <derivirana_varijabla naziv="DomainObject.Predmet.OstaliListFormatedWithAdress_1">
      <item>Županijsko državno odvjetništvo u Zagrebu, Savska 41/4, 10000 Zagreb punomoćnik sudionika u postupku Ministarstvo financija, Porezna uprava, Područni ured Zagreb</item>
      <item>Vedran Šćepanović, Josipa Kozarca 2a, 10000 Zagreb</item>
      <item>Mijo Šokčević, Unčanska Ulica 17a, 10250 Lučko punomoćnik sudionika u postupku QUALITY MAKER d.o.o.</item>
    </derivirana_varijabla>
  </DomainObject.Predmet.OstaliListFormatedWithAdress>
  <DomainObject.Predmet.OstaliListFormatedWithAdressOIB>
    <izvorni_sadrzaj>
      <item>Županijsko državno odvjetništvo u Zagrebu, Savska 41/4, 10000 Zagreb punomoćnik sudionika u postupku Ministarstvo financija, Porezna uprava, Područni ured Zagreb</item>
      <item>Vedran Šćepanović, OIB 77385188124, Josipa Kozarca 2a, 10000 Zagreb</item>
      <item>Mijo Šokčević, OIB 70323435225, Unčanska Ulica 17a, 10250 Lučko punomoćnik sudionika u postupku QUALITY MAKER d.o.o.</item>
    </izvorni_sadrzaj>
    <derivirana_varijabla naziv="DomainObject.Predmet.OstaliListFormatedWithAdressOIB_1">
      <item>Županijsko državno odvjetništvo u Zagrebu, Savska 41/4, 10000 Zagreb punomoćnik sudionika u postupku Ministarstvo financija, Porezna uprava, Područni ured Zagreb</item>
      <item>Vedran Šćepanović, OIB 77385188124, Josipa Kozarca 2a, 10000 Zagreb</item>
      <item>Mijo Šokčević, OIB 70323435225, Unčanska Ulica 17a, 10250 Lučko punomoćnik sudionika u postupku QUALITY MAKER d.o.o.</item>
    </derivirana_varijabla>
  </DomainObject.Predmet.OstaliListFormatedWithAdressOIB>
  <DomainObject.Predmet.OstaliListNazivFormated>
    <izvorni_sadrzaj>
      <item>Županijsko državno odvjetništvo u Zagrebu</item>
      <item>Vedran Šćepanović</item>
      <item>Mijo Šokčević</item>
    </izvorni_sadrzaj>
    <derivirana_varijabla naziv="DomainObject.Predmet.OstaliListNazivFormated_1">
      <item>Županijsko državno odvjetništvo u Zagrebu</item>
      <item>Vedran Šćepanović</item>
      <item>Mijo Šokčević</item>
    </derivirana_varijabla>
  </DomainObject.Predmet.OstaliListNazivFormated>
  <DomainObject.Predmet.OstaliListNazivFormatedOIB>
    <izvorni_sadrzaj>
      <item>Županijsko državno odvjetništvo u Zagrebu</item>
      <item>Vedran Šćepanović, OIB 77385188124</item>
      <item>Mijo Šokčević, OIB 70323435225</item>
    </izvorni_sadrzaj>
    <derivirana_varijabla naziv="DomainObject.Predmet.OstaliListNazivFormatedOIB_1">
      <item>Županijsko državno odvjetništvo u Zagrebu</item>
      <item>Vedran Šćepanović, OIB 77385188124</item>
      <item>Mijo Šokčević, OIB 70323435225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>St-373/2025-25</izvorni_sadrzaj>
    <derivirana_varijabla naziv="DomainObject.PoslovniBrojDokumenta_1">St-373/2025-25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QUALITY MAKER d.o.o.</izvorni_sadrzaj>
    <derivirana_varijabla naziv="DomainObject.Predmet.ProtustrankaIDrugi_1">QUALITY MAKER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QUALITY MAKER d.o.o., OIB 99040447000, Ulica Andrije Hebranga 15 /1, 10000 Zagreb</izvorni_sadrzaj>
    <derivirana_varijabla naziv="DomainObject.Predmet.ProtustrankaIDrugiAdressOIB_1">QUALITY MAKER d.o.o., OIB 99040447000, Ulica Andrije Hebranga 15 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QUALITY MAKER d.o.o.</item>
      <item>Ministarstvo financija, Porezna uprava, Područni ured Zagreb</item>
      <item>Županijsko državno odvjetništvo u Zagrebu</item>
      <item>Vedran Šćepanović</item>
      <item>Mijo Šokčević</item>
    </izvorni_sadrzaj>
    <derivirana_varijabla naziv="DomainObject.Predmet.SudioniciListNaziv_1">
      <item>Financijska agencija</item>
      <item>QUALITY MAKER d.o.o.</item>
      <item>Ministarstvo financija, Porezna uprava, Područni ured Zagreb</item>
      <item>Županijsko državno odvjetništvo u Zagrebu</item>
      <item>Vedran Šćepanović</item>
      <item>Mijo Šokčević</item>
    </derivirana_varijabla>
  </DomainObject.Predmet.SudioniciListNaziv>
  <DomainObject.Predmet.SudioniciListAdressOIB>
    <izvorni_sadrzaj>
      <item>Financijska agencija, OIB 85821130368, ULICA GRADA VUKOVARA 70,10000 Zagreb</item>
      <item>QUALITY MAKER d.o.o., OIB 99040447000, Ulica Andrije Hebranga 15 /1,10000 Zagreb</item>
      <item>Ministarstvo financija, Porezna uprava, Područni ured Zagreb, Avenija Dubrovnik 32,10000 Zagreb</item>
      <item>Županijsko državno odvjetništvo u Zagrebu, Savska 41/4,10000 Zagreb</item>
      <item>Vedran Šćepanović, OIB 77385188124, Josipa Kozarca 2a,10000 Zagreb</item>
      <item>Mijo Šokčević, OIB 70323435225, Unčanska Ulica 17a,10250 Lučko</item>
    </izvorni_sadrzaj>
    <derivirana_varijabla naziv="DomainObject.Predmet.SudioniciListAdressOIB_1">
      <item>Financijska agencija, OIB 85821130368, ULICA GRADA VUKOVARA 70,10000 Zagreb</item>
      <item>QUALITY MAKER d.o.o., OIB 99040447000, Ulica Andrije Hebranga 15 /1,10000 Zagreb</item>
      <item>Ministarstvo financija, Porezna uprava, Područni ured Zagreb, Avenija Dubrovnik 32,10000 Zagreb</item>
      <item>Županijsko državno odvjetništvo u Zagrebu, Savska 41/4,10000 Zagreb</item>
      <item>Vedran Šćepanović, OIB 77385188124, Josipa Kozarca 2a,10000 Zagreb</item>
      <item>Mijo Šokčević, OIB 70323435225, Unčanska Ulica 17a,10250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99040447000</item>
      <item>, OIB null</item>
      <item>, OIB null</item>
      <item>, OIB 77385188124</item>
      <item>, OIB 70323435225</item>
    </izvorni_sadrzaj>
    <derivirana_varijabla naziv="DomainObject.Predmet.SudioniciListNazivOIB_1">
      <item>, OIB 85821130368</item>
      <item>, OIB 99040447000</item>
      <item>, OIB null</item>
      <item>, OIB null</item>
      <item>, OIB 77385188124</item>
      <item>, OIB 70323435225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9BAEA-D2A9-4890-AEF1-8C1D8C223AC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1385</properties:Characters>
  <properties:Lines>54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2025-08-25T07:58:00Z</dcterms:created>
  <dc:creator>Josip Bilić</dc:creator>
  <dc:description/>
  <cp:keywords/>
  <cp:lastModifiedBy>Larisa Galić</cp:lastModifiedBy>
  <cp:lastPrinted>2024-12-06T10:18:00Z</cp:lastPrinted>
  <dcterms:modified xmlns:xsi="http://www.w3.org/2001/XMLSchema-instance" xsi:type="dcterms:W3CDTF">2025-09-03T08:36:00Z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St-373/2025-25 / Zapisnik - Ročište radi izjašnjenja o prijedlogu za otvaranje steč.post (10. Zapisnik sa ročišta radi rasprave o pretpostavkama za otvaranje stečajnog postupka 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